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920" w:rsidRPr="004F7DF2" w:rsidRDefault="00E31920" w:rsidP="00DE5ED9">
      <w:pPr>
        <w:jc w:val="center"/>
        <w:rPr>
          <w:b/>
        </w:rPr>
      </w:pPr>
      <w:r w:rsidRPr="004F7DF2">
        <w:rPr>
          <w:b/>
        </w:rPr>
        <w:t>Pályázati felhívás</w:t>
      </w:r>
    </w:p>
    <w:p w:rsidR="00E31920" w:rsidRDefault="00E16CFD" w:rsidP="00DE5ED9">
      <w:pPr>
        <w:jc w:val="center"/>
        <w:rPr>
          <w:b/>
        </w:rPr>
      </w:pPr>
      <w:r w:rsidRPr="004F7DF2">
        <w:rPr>
          <w:b/>
        </w:rPr>
        <w:t xml:space="preserve">Könyvtár </w:t>
      </w:r>
      <w:r w:rsidR="0090622E" w:rsidRPr="004F7DF2">
        <w:rPr>
          <w:b/>
        </w:rPr>
        <w:t>igazgatói</w:t>
      </w:r>
      <w:r w:rsidR="00E31920" w:rsidRPr="004F7DF2">
        <w:rPr>
          <w:b/>
        </w:rPr>
        <w:t xml:space="preserve"> állásra</w:t>
      </w:r>
    </w:p>
    <w:p w:rsidR="00BA2722" w:rsidRDefault="00BA2722" w:rsidP="00DE5ED9">
      <w:pPr>
        <w:jc w:val="center"/>
        <w:rPr>
          <w:b/>
        </w:rPr>
      </w:pPr>
    </w:p>
    <w:p w:rsidR="00BA2722" w:rsidRPr="004F7DF2" w:rsidRDefault="00BA2722" w:rsidP="00DE5ED9">
      <w:pPr>
        <w:jc w:val="center"/>
        <w:rPr>
          <w:b/>
        </w:rPr>
      </w:pPr>
    </w:p>
    <w:p w:rsidR="00E31920" w:rsidRPr="004F7DF2" w:rsidRDefault="00E31920" w:rsidP="00D15748">
      <w:pPr>
        <w:jc w:val="both"/>
      </w:pPr>
    </w:p>
    <w:p w:rsidR="00E31920" w:rsidRPr="004F7DF2" w:rsidRDefault="00437505" w:rsidP="00D15748">
      <w:pPr>
        <w:jc w:val="both"/>
        <w:rPr>
          <w:b/>
        </w:rPr>
      </w:pPr>
      <w:r w:rsidRPr="004F7DF2">
        <w:rPr>
          <w:b/>
        </w:rPr>
        <w:t xml:space="preserve">Meghirdető szerv: </w:t>
      </w:r>
    </w:p>
    <w:p w:rsidR="00437505" w:rsidRPr="004F7DF2" w:rsidRDefault="00437505" w:rsidP="00D15748">
      <w:pPr>
        <w:jc w:val="both"/>
      </w:pPr>
      <w:r w:rsidRPr="004F7DF2">
        <w:tab/>
        <w:t>Bonyhád Város Önkormányzat</w:t>
      </w:r>
      <w:r w:rsidR="00D311EC" w:rsidRPr="004F7DF2">
        <w:t>ának</w:t>
      </w:r>
      <w:r w:rsidRPr="004F7DF2">
        <w:t xml:space="preserve"> Képviselő-testülete </w:t>
      </w:r>
    </w:p>
    <w:p w:rsidR="00437505" w:rsidRPr="004F7DF2" w:rsidRDefault="00437505" w:rsidP="00D15748">
      <w:pPr>
        <w:jc w:val="both"/>
      </w:pPr>
      <w:r w:rsidRPr="004F7DF2">
        <w:tab/>
        <w:t xml:space="preserve">7150 Bonyhád, Széchenyi tér 12. </w:t>
      </w:r>
    </w:p>
    <w:p w:rsidR="00437505" w:rsidRPr="004F7DF2" w:rsidRDefault="00437505" w:rsidP="00D15748">
      <w:pPr>
        <w:jc w:val="both"/>
      </w:pPr>
    </w:p>
    <w:p w:rsidR="00437505" w:rsidRPr="004F7DF2" w:rsidRDefault="009321A0" w:rsidP="00D15748">
      <w:pPr>
        <w:jc w:val="both"/>
        <w:rPr>
          <w:b/>
        </w:rPr>
      </w:pPr>
      <w:r w:rsidRPr="004F7DF2">
        <w:rPr>
          <w:b/>
        </w:rPr>
        <w:t>Munkahely és munkakör megnevezése:</w:t>
      </w:r>
    </w:p>
    <w:p w:rsidR="009321A0" w:rsidRPr="004F7DF2" w:rsidRDefault="009321A0" w:rsidP="00D15748">
      <w:pPr>
        <w:jc w:val="both"/>
      </w:pPr>
      <w:r w:rsidRPr="004F7DF2">
        <w:tab/>
      </w:r>
      <w:r w:rsidR="00A77D70" w:rsidRPr="004F7DF2">
        <w:t xml:space="preserve">Solymár Imre Városi Könyvtár </w:t>
      </w:r>
    </w:p>
    <w:p w:rsidR="009321A0" w:rsidRPr="004F7DF2" w:rsidRDefault="00AB328E" w:rsidP="00D15748">
      <w:pPr>
        <w:jc w:val="both"/>
      </w:pPr>
      <w:r w:rsidRPr="004F7DF2">
        <w:tab/>
        <w:t>7150</w:t>
      </w:r>
      <w:r w:rsidR="009321A0" w:rsidRPr="004F7DF2">
        <w:t xml:space="preserve"> Bonyhád, </w:t>
      </w:r>
      <w:r w:rsidR="00A77D70" w:rsidRPr="004F7DF2">
        <w:t xml:space="preserve">Perczel u. 50. </w:t>
      </w:r>
      <w:r w:rsidR="009321A0" w:rsidRPr="004F7DF2">
        <w:t xml:space="preserve"> </w:t>
      </w:r>
    </w:p>
    <w:p w:rsidR="009321A0" w:rsidRPr="004F7DF2" w:rsidRDefault="009321A0" w:rsidP="00D15748">
      <w:pPr>
        <w:jc w:val="both"/>
      </w:pPr>
      <w:r w:rsidRPr="004F7DF2">
        <w:tab/>
      </w:r>
      <w:r w:rsidR="00D12393" w:rsidRPr="004F7DF2">
        <w:t>könyvtáros</w:t>
      </w:r>
      <w:r w:rsidR="00016738" w:rsidRPr="004F7DF2">
        <w:t xml:space="preserve"> (határozatlan idejű, teljes munkaidő, közalkalmazotti jogviszony)</w:t>
      </w:r>
    </w:p>
    <w:p w:rsidR="00D12393" w:rsidRPr="004F7DF2" w:rsidRDefault="00D12393" w:rsidP="00D15748">
      <w:pPr>
        <w:tabs>
          <w:tab w:val="left" w:pos="540"/>
        </w:tabs>
        <w:jc w:val="both"/>
      </w:pPr>
      <w:r w:rsidRPr="004F7DF2">
        <w:rPr>
          <w:b/>
        </w:rPr>
        <w:t xml:space="preserve">A magasabb vezetői megbízás időtartama: </w:t>
      </w:r>
      <w:r w:rsidRPr="004F7DF2">
        <w:t>5 év</w:t>
      </w:r>
    </w:p>
    <w:p w:rsidR="009321A0" w:rsidRPr="004F7DF2" w:rsidRDefault="009321A0" w:rsidP="00D15748">
      <w:pPr>
        <w:jc w:val="both"/>
      </w:pPr>
    </w:p>
    <w:p w:rsidR="00024688" w:rsidRPr="004F7DF2" w:rsidRDefault="009321A0" w:rsidP="00D15748">
      <w:pPr>
        <w:jc w:val="both"/>
        <w:rPr>
          <w:b/>
        </w:rPr>
      </w:pPr>
      <w:r w:rsidRPr="004F7DF2">
        <w:rPr>
          <w:b/>
        </w:rPr>
        <w:t>Képesítési és egyéb feltételek:</w:t>
      </w:r>
      <w:r w:rsidR="009F2663" w:rsidRPr="004F7DF2">
        <w:rPr>
          <w:vertAlign w:val="superscript"/>
        </w:rPr>
        <w:t xml:space="preserve"> </w:t>
      </w:r>
      <w:r w:rsidR="009F2663" w:rsidRPr="004F7DF2">
        <w:rPr>
          <w:rStyle w:val="section"/>
          <w:vertAlign w:val="superscript"/>
        </w:rPr>
        <w:t> </w:t>
      </w:r>
      <w:r w:rsidR="009F2663" w:rsidRPr="004F7DF2">
        <w:t xml:space="preserve"> </w:t>
      </w:r>
    </w:p>
    <w:p w:rsidR="00230B39" w:rsidRPr="004F7DF2" w:rsidRDefault="009321A0" w:rsidP="00D15748">
      <w:pPr>
        <w:numPr>
          <w:ilvl w:val="0"/>
          <w:numId w:val="1"/>
        </w:numPr>
        <w:jc w:val="both"/>
      </w:pPr>
      <w:r w:rsidRPr="004F7DF2">
        <w:t>Szakirányú egyetemi végzettség</w:t>
      </w:r>
      <w:r w:rsidR="005C0EA1" w:rsidRPr="004F7DF2">
        <w:t xml:space="preserve"> és sza</w:t>
      </w:r>
      <w:r w:rsidR="00FE52D1" w:rsidRPr="004F7DF2">
        <w:t>k</w:t>
      </w:r>
      <w:r w:rsidR="005C0EA1" w:rsidRPr="004F7DF2">
        <w:t>képzettség</w:t>
      </w:r>
      <w:r w:rsidR="00132ED0" w:rsidRPr="004F7DF2">
        <w:t xml:space="preserve">, vagy </w:t>
      </w:r>
    </w:p>
    <w:p w:rsidR="00132ED0" w:rsidRPr="004F7DF2" w:rsidRDefault="00132ED0" w:rsidP="00D15748">
      <w:pPr>
        <w:numPr>
          <w:ilvl w:val="0"/>
          <w:numId w:val="1"/>
        </w:numPr>
        <w:jc w:val="both"/>
      </w:pPr>
      <w:r w:rsidRPr="004F7DF2">
        <w:t>nem szakirányú egyetemi végzettség</w:t>
      </w:r>
      <w:r w:rsidR="005C0EA1" w:rsidRPr="004F7DF2">
        <w:t xml:space="preserve"> </w:t>
      </w:r>
      <w:r w:rsidR="00AB328E" w:rsidRPr="004F7DF2">
        <w:t>és</w:t>
      </w:r>
      <w:r w:rsidR="00230B39" w:rsidRPr="004F7DF2">
        <w:t xml:space="preserve"> </w:t>
      </w:r>
      <w:r w:rsidRPr="004F7DF2">
        <w:t xml:space="preserve">felsőfokú szakirányú munkaköri szakvizsga, </w:t>
      </w:r>
      <w:r w:rsidR="005C0EA1" w:rsidRPr="004F7DF2">
        <w:t>vagy</w:t>
      </w:r>
    </w:p>
    <w:p w:rsidR="009321A0" w:rsidRPr="004F7DF2" w:rsidRDefault="00AB328E" w:rsidP="00D15748">
      <w:pPr>
        <w:numPr>
          <w:ilvl w:val="0"/>
          <w:numId w:val="1"/>
        </w:numPr>
        <w:jc w:val="both"/>
      </w:pPr>
      <w:r w:rsidRPr="004F7DF2">
        <w:t xml:space="preserve">főiskolai könyvtárosi </w:t>
      </w:r>
      <w:r w:rsidR="00590224" w:rsidRPr="004F7DF2">
        <w:t>képzettség,</w:t>
      </w:r>
      <w:r w:rsidR="009321A0" w:rsidRPr="004F7DF2">
        <w:t xml:space="preserve"> </w:t>
      </w:r>
    </w:p>
    <w:p w:rsidR="00AB328E" w:rsidRPr="004F7DF2" w:rsidRDefault="006234BB" w:rsidP="00D15748">
      <w:pPr>
        <w:numPr>
          <w:ilvl w:val="0"/>
          <w:numId w:val="1"/>
        </w:numPr>
        <w:jc w:val="both"/>
      </w:pPr>
      <w:r w:rsidRPr="004F7DF2">
        <w:t xml:space="preserve">előny: </w:t>
      </w:r>
      <w:r w:rsidR="00AB328E" w:rsidRPr="004F7DF2">
        <w:t>idegennyelv-ismeret</w:t>
      </w:r>
      <w:r w:rsidR="001A180B" w:rsidRPr="004F7DF2">
        <w:t>,</w:t>
      </w:r>
      <w:r w:rsidR="00AB328E" w:rsidRPr="004F7DF2">
        <w:t xml:space="preserve"> </w:t>
      </w:r>
      <w:r w:rsidR="001A180B" w:rsidRPr="004F7DF2">
        <w:t xml:space="preserve">amelynek igazolása történhet különösen legalább államilag elismert komplex típusú nyelvvizsga-bizonyítvány vagy azzal egyenértékű okirat, a szakmai gyakorlat külföldi teljesítéséről szóló igazolás bemutatásával, </w:t>
      </w:r>
    </w:p>
    <w:p w:rsidR="001A180B" w:rsidRPr="004F7DF2" w:rsidRDefault="001A180B" w:rsidP="00D15748">
      <w:pPr>
        <w:numPr>
          <w:ilvl w:val="0"/>
          <w:numId w:val="1"/>
        </w:numPr>
        <w:jc w:val="both"/>
      </w:pPr>
      <w:r w:rsidRPr="004F7DF2">
        <w:t xml:space="preserve">a felsőfokú szakirányú végzettségének és szakképzettségének vagy a fent megnevezett szakvizsgájának és egyben az intézmény alaptevékenységének megfelelő jogviszonyban </w:t>
      </w:r>
      <w:r w:rsidR="006234BB" w:rsidRPr="004F7DF2">
        <w:t xml:space="preserve">szerzett </w:t>
      </w:r>
      <w:r w:rsidRPr="004F7DF2">
        <w:t>legal</w:t>
      </w:r>
      <w:r w:rsidR="006234BB" w:rsidRPr="004F7DF2">
        <w:t>ább öt éves</w:t>
      </w:r>
      <w:r w:rsidR="000F2B70">
        <w:t>, dokumentumokkal igazolt</w:t>
      </w:r>
      <w:r w:rsidR="006234BB" w:rsidRPr="004F7DF2">
        <w:t xml:space="preserve"> szakmai gyakorlat</w:t>
      </w:r>
      <w:r w:rsidR="000F2B70">
        <w:t>. 2009. után szerzett főiskolai könyvtárosi végzettség esetén legalább tíz éves szakmai gyakorlat szükséges.</w:t>
      </w:r>
    </w:p>
    <w:p w:rsidR="009321A0" w:rsidRPr="004F7DF2" w:rsidRDefault="006578A5" w:rsidP="00D15748">
      <w:pPr>
        <w:numPr>
          <w:ilvl w:val="0"/>
          <w:numId w:val="1"/>
        </w:numPr>
        <w:jc w:val="both"/>
      </w:pPr>
      <w:r w:rsidRPr="004F7DF2">
        <w:t xml:space="preserve">előny: </w:t>
      </w:r>
      <w:r w:rsidR="00590224" w:rsidRPr="004F7DF2">
        <w:t>kiemelkedő szakmai vagy</w:t>
      </w:r>
      <w:r w:rsidR="001A180B" w:rsidRPr="004F7DF2">
        <w:t xml:space="preserve"> szakirányú tudományos tevékenység végzése,</w:t>
      </w:r>
    </w:p>
    <w:p w:rsidR="001A180B" w:rsidRPr="004F7DF2" w:rsidRDefault="001A180B" w:rsidP="00D15748">
      <w:pPr>
        <w:numPr>
          <w:ilvl w:val="0"/>
          <w:numId w:val="1"/>
        </w:numPr>
        <w:jc w:val="both"/>
      </w:pPr>
      <w:r w:rsidRPr="004F7DF2">
        <w:t>magyar állampolgárság,</w:t>
      </w:r>
    </w:p>
    <w:p w:rsidR="001A180B" w:rsidRPr="004F7DF2" w:rsidRDefault="001A180B" w:rsidP="00D15748">
      <w:pPr>
        <w:numPr>
          <w:ilvl w:val="0"/>
          <w:numId w:val="1"/>
        </w:numPr>
        <w:jc w:val="both"/>
      </w:pPr>
      <w:r w:rsidRPr="004F7DF2">
        <w:t>büntetlen előélet, nem áll nyilvános könyvtárban végezhető tevékenység folytatását kizáró foglalkozatástól eltiltás hatálya alatt,</w:t>
      </w:r>
    </w:p>
    <w:p w:rsidR="001A180B" w:rsidRPr="004F7DF2" w:rsidRDefault="001A180B" w:rsidP="00D15748">
      <w:pPr>
        <w:numPr>
          <w:ilvl w:val="0"/>
          <w:numId w:val="1"/>
        </w:numPr>
        <w:jc w:val="both"/>
      </w:pPr>
      <w:r w:rsidRPr="004F7DF2">
        <w:t>cselekvőképesség,</w:t>
      </w:r>
    </w:p>
    <w:p w:rsidR="001A180B" w:rsidRPr="004F7DF2" w:rsidRDefault="001A180B" w:rsidP="0074644F">
      <w:pPr>
        <w:pStyle w:val="Listaszerbekezds"/>
        <w:numPr>
          <w:ilvl w:val="0"/>
          <w:numId w:val="1"/>
        </w:numPr>
        <w:jc w:val="both"/>
      </w:pPr>
      <w:r w:rsidRPr="004F7DF2">
        <w:t xml:space="preserve">a könyvtári minőségirányítás területén 120 órás képzés keretében szerzett ismeretekkel rendelkezik, vagy a magasabb vezető beosztás ellátására irányuló pályázata benyújtásakor a fenti képzésben vesz részt, és azt igazolja. </w:t>
      </w:r>
      <w:r w:rsidR="0064264E" w:rsidRPr="004F7DF2">
        <w:t>A</w:t>
      </w:r>
      <w:r w:rsidRPr="004F7DF2">
        <w:t>lkalmazása esetén a képzés elvégzését a magasabb vezetői megbízás kezdetétől számított 2 éven belül igazolni kell, ennek hiányában a munkáltató a magasabb</w:t>
      </w:r>
      <w:r w:rsidR="0064264E" w:rsidRPr="004F7DF2">
        <w:t xml:space="preserve"> vezetői megbízást visszavonja,</w:t>
      </w:r>
    </w:p>
    <w:p w:rsidR="0064264E" w:rsidRPr="004F7DF2" w:rsidRDefault="0064264E" w:rsidP="00D15748">
      <w:pPr>
        <w:pStyle w:val="Listaszerbekezds"/>
        <w:numPr>
          <w:ilvl w:val="0"/>
          <w:numId w:val="1"/>
        </w:numPr>
        <w:jc w:val="both"/>
      </w:pPr>
      <w:r w:rsidRPr="004F7DF2">
        <w:t>vállalja, hogy a megbízását követő két éven belül a kultúráért felelős miniszter által a kulturális szakemberek szervezett képzési rendszeréről, követelményeiről és a képzés finanszírozásáról szóló rendelet szerint akkreditált, államháztartási és vezetési ismereteket nyújtó tanfolyamot kell elvégeznie, és az azt igazoló okiratot be kell mutatnia a munkáltatónak. Igazolás hiányában a veze</w:t>
      </w:r>
      <w:r w:rsidR="006234BB" w:rsidRPr="004F7DF2">
        <w:t>tői megbízást vissza kell vonni</w:t>
      </w:r>
      <w:r w:rsidR="000F2B70">
        <w:t>.</w:t>
      </w:r>
      <w:r w:rsidR="000F2B70" w:rsidRPr="000F2B70">
        <w:t xml:space="preserve"> </w:t>
      </w:r>
      <w:r w:rsidR="000F2B70">
        <w:t>Mentesül a tanfolyam elvégzésének kötelezettsége alól, ha a pályázó jogász vagy közgazdász szakképzettséggel rendelkezik.</w:t>
      </w:r>
    </w:p>
    <w:p w:rsidR="001A180B" w:rsidRDefault="0064264E" w:rsidP="00D15748">
      <w:pPr>
        <w:numPr>
          <w:ilvl w:val="0"/>
          <w:numId w:val="1"/>
        </w:numPr>
        <w:jc w:val="both"/>
      </w:pPr>
      <w:r w:rsidRPr="004F7DF2">
        <w:t>vállalja a vagyonnyilatkozat-tételi eljárás lefolytatását.</w:t>
      </w:r>
    </w:p>
    <w:p w:rsidR="00BA2722" w:rsidRPr="004F7DF2" w:rsidRDefault="00BA2722" w:rsidP="00BA2722">
      <w:pPr>
        <w:ind w:left="1065"/>
        <w:jc w:val="both"/>
      </w:pPr>
    </w:p>
    <w:p w:rsidR="00DC7836" w:rsidRPr="004F7DF2" w:rsidRDefault="00DC7836" w:rsidP="00D15748">
      <w:pPr>
        <w:jc w:val="both"/>
      </w:pPr>
    </w:p>
    <w:p w:rsidR="00DC7836" w:rsidRPr="004F7DF2" w:rsidRDefault="00DC7836" w:rsidP="00D15748">
      <w:pPr>
        <w:jc w:val="both"/>
        <w:rPr>
          <w:b/>
        </w:rPr>
      </w:pPr>
      <w:r w:rsidRPr="004F7DF2">
        <w:rPr>
          <w:b/>
        </w:rPr>
        <w:lastRenderedPageBreak/>
        <w:t>A munkakörbe tartozó, illetve a vezetői megbízással járó lényeges feladatok:</w:t>
      </w:r>
    </w:p>
    <w:p w:rsidR="00DC7836" w:rsidRPr="004F7DF2" w:rsidRDefault="00FC564B" w:rsidP="00D15748">
      <w:pPr>
        <w:pStyle w:val="Listaszerbekezds"/>
        <w:numPr>
          <w:ilvl w:val="0"/>
          <w:numId w:val="1"/>
        </w:numPr>
        <w:jc w:val="both"/>
      </w:pPr>
      <w:r w:rsidRPr="004F7DF2">
        <w:t>könyvtárosi</w:t>
      </w:r>
      <w:r w:rsidR="00DC7836" w:rsidRPr="004F7DF2">
        <w:t xml:space="preserve"> munkakörből adódó feladatok;</w:t>
      </w:r>
    </w:p>
    <w:p w:rsidR="00DC7836" w:rsidRPr="004F7DF2" w:rsidRDefault="00DC7836" w:rsidP="00D15748">
      <w:pPr>
        <w:pStyle w:val="Listaszerbekezds"/>
        <w:numPr>
          <w:ilvl w:val="0"/>
          <w:numId w:val="1"/>
        </w:numPr>
        <w:jc w:val="both"/>
      </w:pPr>
      <w:r w:rsidRPr="004F7DF2">
        <w:t xml:space="preserve">a munkáltatói jogkör gyakorolása az intézmény dolgozói tekintetében; </w:t>
      </w:r>
    </w:p>
    <w:p w:rsidR="00DC7836" w:rsidRPr="004F7DF2" w:rsidRDefault="00DC7836" w:rsidP="00D15748">
      <w:pPr>
        <w:pStyle w:val="Listaszerbekezds"/>
        <w:numPr>
          <w:ilvl w:val="0"/>
          <w:numId w:val="1"/>
        </w:numPr>
        <w:jc w:val="both"/>
      </w:pPr>
      <w:r w:rsidRPr="004F7DF2">
        <w:t>az intézmény tervszerű és gazdaságos, szakszerű és törvényes működtetése;</w:t>
      </w:r>
    </w:p>
    <w:p w:rsidR="00DC7836" w:rsidRPr="004F7DF2" w:rsidRDefault="00DC7836" w:rsidP="00D15748">
      <w:pPr>
        <w:pStyle w:val="Listaszerbekezds"/>
        <w:numPr>
          <w:ilvl w:val="0"/>
          <w:numId w:val="1"/>
        </w:numPr>
        <w:jc w:val="both"/>
      </w:pPr>
      <w:r w:rsidRPr="004F7DF2">
        <w:t>az intézmény szakmai irányítása.</w:t>
      </w:r>
    </w:p>
    <w:p w:rsidR="009321A0" w:rsidRPr="004F7DF2" w:rsidRDefault="009321A0" w:rsidP="00D15748">
      <w:pPr>
        <w:ind w:left="705"/>
        <w:jc w:val="both"/>
      </w:pPr>
    </w:p>
    <w:p w:rsidR="00005FB5" w:rsidRPr="004F7DF2" w:rsidRDefault="000E6CBC" w:rsidP="00D15748">
      <w:pPr>
        <w:jc w:val="both"/>
        <w:rPr>
          <w:b/>
        </w:rPr>
      </w:pPr>
      <w:r w:rsidRPr="004F7DF2">
        <w:rPr>
          <w:b/>
        </w:rPr>
        <w:t>A beosztással kapcsolatos j</w:t>
      </w:r>
      <w:r w:rsidR="00005FB5" w:rsidRPr="004F7DF2">
        <w:rPr>
          <w:b/>
        </w:rPr>
        <w:t>uttatások:</w:t>
      </w:r>
    </w:p>
    <w:p w:rsidR="000E6CBC" w:rsidRPr="004F7DF2" w:rsidRDefault="004F3957" w:rsidP="00D15748">
      <w:pPr>
        <w:numPr>
          <w:ilvl w:val="0"/>
          <w:numId w:val="1"/>
        </w:numPr>
        <w:jc w:val="both"/>
      </w:pPr>
      <w:r w:rsidRPr="004F7DF2">
        <w:t>1992. évi XXXIII. tv. szerint</w:t>
      </w:r>
      <w:r w:rsidR="000E6CBC" w:rsidRPr="004F7DF2">
        <w:t xml:space="preserve">i besorolási bér, </w:t>
      </w:r>
    </w:p>
    <w:p w:rsidR="00005FB5" w:rsidRPr="004F7DF2" w:rsidRDefault="004F3957" w:rsidP="00D15748">
      <w:pPr>
        <w:numPr>
          <w:ilvl w:val="0"/>
          <w:numId w:val="1"/>
        </w:numPr>
        <w:jc w:val="both"/>
      </w:pPr>
      <w:r w:rsidRPr="004F7DF2">
        <w:t>2</w:t>
      </w:r>
      <w:r w:rsidR="00A77D70" w:rsidRPr="004F7DF2">
        <w:t>25</w:t>
      </w:r>
      <w:r w:rsidRPr="004F7DF2">
        <w:t xml:space="preserve"> % vezetői pótlék </w:t>
      </w:r>
    </w:p>
    <w:p w:rsidR="004F3957" w:rsidRPr="004F7DF2" w:rsidRDefault="004F3957" w:rsidP="00D15748">
      <w:pPr>
        <w:ind w:left="705"/>
        <w:jc w:val="both"/>
      </w:pPr>
    </w:p>
    <w:p w:rsidR="00305B80" w:rsidRPr="004F7DF2" w:rsidRDefault="004F3957" w:rsidP="00D15748">
      <w:pPr>
        <w:tabs>
          <w:tab w:val="left" w:pos="540"/>
        </w:tabs>
        <w:jc w:val="both"/>
        <w:rPr>
          <w:b/>
        </w:rPr>
      </w:pPr>
      <w:r w:rsidRPr="004F7DF2">
        <w:rPr>
          <w:b/>
        </w:rPr>
        <w:t>A pályázathoz csatolni kell:</w:t>
      </w:r>
    </w:p>
    <w:p w:rsidR="004F3957" w:rsidRPr="004F7DF2" w:rsidRDefault="004F3957" w:rsidP="00D15748">
      <w:pPr>
        <w:tabs>
          <w:tab w:val="left" w:pos="540"/>
        </w:tabs>
        <w:jc w:val="both"/>
      </w:pPr>
      <w:r w:rsidRPr="004F7DF2">
        <w:tab/>
        <w:t xml:space="preserve">- </w:t>
      </w:r>
      <w:r w:rsidR="00B13EBC" w:rsidRPr="004F7DF2">
        <w:t>a pályázó szakmai önéletrajzá</w:t>
      </w:r>
      <w:r w:rsidRPr="004F7DF2">
        <w:t xml:space="preserve">t, </w:t>
      </w:r>
    </w:p>
    <w:p w:rsidR="004F3957" w:rsidRPr="004F7DF2" w:rsidRDefault="004F3957" w:rsidP="00D15748">
      <w:pPr>
        <w:tabs>
          <w:tab w:val="left" w:pos="540"/>
        </w:tabs>
        <w:jc w:val="both"/>
      </w:pPr>
      <w:r w:rsidRPr="004F7DF2">
        <w:tab/>
        <w:t xml:space="preserve">- az intézmény vezetésére vonatkozó vezetői programot, </w:t>
      </w:r>
    </w:p>
    <w:p w:rsidR="004F3957" w:rsidRPr="004F7DF2" w:rsidRDefault="004F3957" w:rsidP="00D15748">
      <w:pPr>
        <w:tabs>
          <w:tab w:val="left" w:pos="540"/>
        </w:tabs>
        <w:jc w:val="both"/>
      </w:pPr>
      <w:r w:rsidRPr="004F7DF2">
        <w:tab/>
        <w:t>- az iskolai végzettséget</w:t>
      </w:r>
      <w:r w:rsidR="0064264E" w:rsidRPr="004F7DF2">
        <w:t>, szakképzettséget, szakvizsgát</w:t>
      </w:r>
      <w:r w:rsidRPr="004F7DF2">
        <w:t xml:space="preserve"> tanúsító okiratok másolatát, </w:t>
      </w:r>
    </w:p>
    <w:p w:rsidR="00D15748" w:rsidRPr="004F7DF2" w:rsidRDefault="004F3957" w:rsidP="00D15748">
      <w:pPr>
        <w:tabs>
          <w:tab w:val="left" w:pos="540"/>
        </w:tabs>
        <w:jc w:val="both"/>
      </w:pPr>
      <w:r w:rsidRPr="004F7DF2">
        <w:tab/>
        <w:t>- 3 hónapnál nem régebbi erkölcsi bizonyítványt</w:t>
      </w:r>
      <w:r w:rsidR="0064264E" w:rsidRPr="004F7DF2">
        <w:t>,</w:t>
      </w:r>
    </w:p>
    <w:p w:rsidR="00D15748" w:rsidRPr="004F7DF2" w:rsidRDefault="00D15748" w:rsidP="00D15748">
      <w:pPr>
        <w:tabs>
          <w:tab w:val="left" w:pos="540"/>
        </w:tabs>
        <w:jc w:val="both"/>
      </w:pPr>
      <w:r w:rsidRPr="004F7DF2">
        <w:tab/>
        <w:t>- nyilatkozatot arról, hogy</w:t>
      </w:r>
    </w:p>
    <w:p w:rsidR="00D15748" w:rsidRPr="004F7DF2" w:rsidRDefault="00D15748" w:rsidP="00D15748">
      <w:pPr>
        <w:pStyle w:val="Listaszerbekezds"/>
        <w:numPr>
          <w:ilvl w:val="0"/>
          <w:numId w:val="5"/>
        </w:numPr>
        <w:jc w:val="both"/>
      </w:pPr>
      <w:r w:rsidRPr="004F7DF2">
        <w:t>a megbízását követő két éven belül a kultúráért felelős miniszter által a kulturális szakemberek szervezett képzési rendszeréről, követelményeiről és a képzés finanszírozásáról szóló rendelet szerint akkreditált, államháztartási és vezetési ismer</w:t>
      </w:r>
      <w:r w:rsidR="00D17B0E">
        <w:t>eteket nyújtó tanfolyamot elvég</w:t>
      </w:r>
      <w:r w:rsidRPr="004F7DF2">
        <w:t>zi, vagy a már megszerzett okiratot bemutatja,</w:t>
      </w:r>
    </w:p>
    <w:p w:rsidR="00D15748" w:rsidRPr="004F7DF2" w:rsidRDefault="00D15748" w:rsidP="00D15748">
      <w:pPr>
        <w:pStyle w:val="Listaszerbekezds"/>
        <w:numPr>
          <w:ilvl w:val="0"/>
          <w:numId w:val="5"/>
        </w:numPr>
        <w:jc w:val="both"/>
      </w:pPr>
      <w:r w:rsidRPr="004F7DF2">
        <w:t>a pályázati anyagban foglalt személyes adatainak a pályázati eljárással összefüggésben szükséges kezeléshez, továbbításhoz hozzájárul,</w:t>
      </w:r>
    </w:p>
    <w:p w:rsidR="00D15748" w:rsidRPr="004F7DF2" w:rsidRDefault="00DE5ED9" w:rsidP="00D15748">
      <w:pPr>
        <w:pStyle w:val="Listaszerbekezds"/>
        <w:numPr>
          <w:ilvl w:val="0"/>
          <w:numId w:val="5"/>
        </w:numPr>
        <w:jc w:val="both"/>
      </w:pPr>
      <w:r w:rsidRPr="004F7DF2">
        <w:t xml:space="preserve">a </w:t>
      </w:r>
      <w:r w:rsidR="0004202A">
        <w:t>K</w:t>
      </w:r>
      <w:r w:rsidRPr="004F7DF2">
        <w:t>épviselő-testület nyílt vagy zárt ülésen tárgyalja pályázatát,</w:t>
      </w:r>
    </w:p>
    <w:p w:rsidR="00D15748" w:rsidRPr="004F7DF2" w:rsidRDefault="00D15748" w:rsidP="00D15748">
      <w:pPr>
        <w:pStyle w:val="Listaszerbekezds"/>
        <w:numPr>
          <w:ilvl w:val="0"/>
          <w:numId w:val="5"/>
        </w:numPr>
        <w:jc w:val="both"/>
      </w:pPr>
      <w:r w:rsidRPr="004F7DF2">
        <w:t>vagyonnyilatkoza</w:t>
      </w:r>
      <w:r w:rsidR="00DE5ED9" w:rsidRPr="004F7DF2">
        <w:t xml:space="preserve">t-tételi </w:t>
      </w:r>
      <w:r w:rsidR="0004202A">
        <w:t>kötelezettség teljesítését</w:t>
      </w:r>
      <w:r w:rsidR="00DE5ED9" w:rsidRPr="004F7DF2">
        <w:t xml:space="preserve"> vállalja</w:t>
      </w:r>
      <w:r w:rsidRPr="004F7DF2">
        <w:t>.</w:t>
      </w:r>
    </w:p>
    <w:p w:rsidR="00B13EBC" w:rsidRPr="004F7DF2" w:rsidRDefault="00B13EBC" w:rsidP="00D15748">
      <w:pPr>
        <w:tabs>
          <w:tab w:val="left" w:pos="540"/>
        </w:tabs>
        <w:jc w:val="both"/>
      </w:pPr>
    </w:p>
    <w:p w:rsidR="00A32D42" w:rsidRPr="004F7DF2" w:rsidRDefault="00F16930" w:rsidP="00D15748">
      <w:pPr>
        <w:tabs>
          <w:tab w:val="left" w:pos="540"/>
        </w:tabs>
        <w:jc w:val="both"/>
      </w:pPr>
      <w:r w:rsidRPr="004F7DF2">
        <w:rPr>
          <w:b/>
        </w:rPr>
        <w:t xml:space="preserve">A pályázat benyújtásának </w:t>
      </w:r>
      <w:r w:rsidR="00B13EBC" w:rsidRPr="004F7DF2">
        <w:rPr>
          <w:b/>
        </w:rPr>
        <w:t xml:space="preserve">határideje: </w:t>
      </w:r>
      <w:r w:rsidR="005B269A" w:rsidRPr="004F7DF2">
        <w:t>az N</w:t>
      </w:r>
      <w:r w:rsidR="0090622E" w:rsidRPr="004F7DF2">
        <w:t xml:space="preserve">emzeti </w:t>
      </w:r>
      <w:r w:rsidR="005B269A" w:rsidRPr="004F7DF2">
        <w:t>K</w:t>
      </w:r>
      <w:r w:rsidR="0090622E" w:rsidRPr="004F7DF2">
        <w:t xml:space="preserve">özigazgatási </w:t>
      </w:r>
      <w:r w:rsidR="005B269A" w:rsidRPr="004F7DF2">
        <w:t>I</w:t>
      </w:r>
      <w:r w:rsidR="0090622E" w:rsidRPr="004F7DF2">
        <w:t>ntézet</w:t>
      </w:r>
      <w:r w:rsidR="005B269A" w:rsidRPr="004F7DF2">
        <w:t xml:space="preserve"> </w:t>
      </w:r>
      <w:r w:rsidR="004F7DF2">
        <w:t>„</w:t>
      </w:r>
      <w:r w:rsidR="005B269A" w:rsidRPr="004F7DF2">
        <w:t>Közigállás</w:t>
      </w:r>
      <w:r w:rsidR="004F7DF2">
        <w:t xml:space="preserve">” </w:t>
      </w:r>
      <w:r w:rsidR="0013626C" w:rsidRPr="004F7DF2">
        <w:t>portálon</w:t>
      </w:r>
      <w:r w:rsidR="00154B52" w:rsidRPr="004F7DF2">
        <w:t xml:space="preserve"> történt megjelenéstől számított 30 nap</w:t>
      </w:r>
      <w:r w:rsidR="00A32D42" w:rsidRPr="004F7DF2">
        <w:t xml:space="preserve"> </w:t>
      </w:r>
    </w:p>
    <w:p w:rsidR="00764FC1" w:rsidRPr="004F7DF2" w:rsidRDefault="00764FC1" w:rsidP="00D15748">
      <w:pPr>
        <w:tabs>
          <w:tab w:val="left" w:pos="540"/>
        </w:tabs>
        <w:jc w:val="both"/>
      </w:pPr>
      <w:r w:rsidRPr="004F7DF2">
        <w:rPr>
          <w:b/>
        </w:rPr>
        <w:t>Az állás betöltésének ideje</w:t>
      </w:r>
      <w:r w:rsidRPr="004F7DF2">
        <w:t xml:space="preserve">: </w:t>
      </w:r>
      <w:r w:rsidR="004201DB" w:rsidRPr="004F7DF2">
        <w:t>2017. július 1</w:t>
      </w:r>
      <w:r w:rsidR="00A32D42" w:rsidRPr="004F7DF2">
        <w:t>.</w:t>
      </w:r>
    </w:p>
    <w:p w:rsidR="001D04D7" w:rsidRPr="004F7DF2" w:rsidRDefault="001D04D7" w:rsidP="00D15748">
      <w:pPr>
        <w:tabs>
          <w:tab w:val="left" w:pos="540"/>
        </w:tabs>
        <w:jc w:val="both"/>
      </w:pPr>
    </w:p>
    <w:p w:rsidR="00B13EBC" w:rsidRPr="004F7DF2" w:rsidRDefault="00B13EBC" w:rsidP="00D15748">
      <w:pPr>
        <w:tabs>
          <w:tab w:val="left" w:pos="540"/>
        </w:tabs>
        <w:jc w:val="both"/>
      </w:pPr>
      <w:r w:rsidRPr="004F7DF2">
        <w:t>A pályázatot zárt borítékban, Bonyhád város polgármesterének kell benyújtani. A borítékra rá kell írni: „</w:t>
      </w:r>
      <w:r w:rsidR="00A77D70" w:rsidRPr="004F7DF2">
        <w:t>Könyvtár</w:t>
      </w:r>
      <w:r w:rsidRPr="004F7DF2">
        <w:t xml:space="preserve"> </w:t>
      </w:r>
      <w:r w:rsidR="005C0EA1" w:rsidRPr="004F7DF2">
        <w:t>igazgatói</w:t>
      </w:r>
      <w:r w:rsidRPr="004F7DF2">
        <w:t xml:space="preserve"> pályázat”</w:t>
      </w:r>
    </w:p>
    <w:p w:rsidR="00B13EBC" w:rsidRPr="004F7DF2" w:rsidRDefault="00B13EBC" w:rsidP="00D15748">
      <w:pPr>
        <w:tabs>
          <w:tab w:val="left" w:pos="540"/>
        </w:tabs>
        <w:jc w:val="both"/>
      </w:pPr>
    </w:p>
    <w:p w:rsidR="00B13EBC" w:rsidRDefault="00B13EBC" w:rsidP="00D15748">
      <w:pPr>
        <w:tabs>
          <w:tab w:val="left" w:pos="540"/>
        </w:tabs>
        <w:jc w:val="both"/>
      </w:pPr>
      <w:r w:rsidRPr="004F7DF2">
        <w:rPr>
          <w:b/>
        </w:rPr>
        <w:t xml:space="preserve">A pályázat </w:t>
      </w:r>
      <w:r w:rsidR="000D1EB1" w:rsidRPr="004F7DF2">
        <w:rPr>
          <w:b/>
        </w:rPr>
        <w:t xml:space="preserve">elbírálásának határideje: </w:t>
      </w:r>
      <w:r w:rsidR="00A32D42" w:rsidRPr="004F7DF2">
        <w:t>201</w:t>
      </w:r>
      <w:r w:rsidR="004201DB" w:rsidRPr="004F7DF2">
        <w:t>7</w:t>
      </w:r>
      <w:r w:rsidR="00A32D42" w:rsidRPr="004F7DF2">
        <w:t xml:space="preserve">. </w:t>
      </w:r>
      <w:r w:rsidR="004201DB" w:rsidRPr="004F7DF2">
        <w:t>május</w:t>
      </w:r>
      <w:r w:rsidR="00A32D42" w:rsidRPr="004F7DF2">
        <w:t xml:space="preserve"> </w:t>
      </w:r>
      <w:r w:rsidR="004201DB" w:rsidRPr="004F7DF2">
        <w:t>31</w:t>
      </w:r>
      <w:r w:rsidR="00F16930" w:rsidRPr="004F7DF2">
        <w:t>.</w:t>
      </w:r>
      <w:r w:rsidR="00D80979" w:rsidRPr="004F7DF2">
        <w:t xml:space="preserve"> </w:t>
      </w:r>
    </w:p>
    <w:p w:rsidR="00910CBE" w:rsidRPr="00910CBE" w:rsidRDefault="00910CBE" w:rsidP="00D15748">
      <w:pPr>
        <w:tabs>
          <w:tab w:val="left" w:pos="540"/>
        </w:tabs>
        <w:jc w:val="both"/>
        <w:rPr>
          <w:b/>
        </w:rPr>
      </w:pPr>
      <w:r w:rsidRPr="00910CBE">
        <w:rPr>
          <w:b/>
        </w:rPr>
        <w:t>A pályázat elbírálásának rendje:</w:t>
      </w:r>
    </w:p>
    <w:p w:rsidR="00910CBE" w:rsidRPr="004F7DF2" w:rsidRDefault="00910CBE" w:rsidP="00D15748">
      <w:pPr>
        <w:tabs>
          <w:tab w:val="left" w:pos="540"/>
        </w:tabs>
        <w:jc w:val="both"/>
        <w:rPr>
          <w:b/>
        </w:rPr>
      </w:pPr>
      <w:r>
        <w:t>A pályázatról a Képviselő-testület a véleményező bizottság véleményének mérlegelésével dönt, fenntartva a pályázati eljárás eredménytelenné nyilvánításának jogát.</w:t>
      </w:r>
    </w:p>
    <w:sectPr w:rsidR="00910CBE" w:rsidRPr="004F7DF2" w:rsidSect="003C2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31D"/>
    <w:multiLevelType w:val="hybridMultilevel"/>
    <w:tmpl w:val="FDE60D1C"/>
    <w:lvl w:ilvl="0" w:tplc="15887CA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561B8"/>
    <w:multiLevelType w:val="singleLevel"/>
    <w:tmpl w:val="1C4E62A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3A3835C5"/>
    <w:multiLevelType w:val="hybridMultilevel"/>
    <w:tmpl w:val="173A55BC"/>
    <w:lvl w:ilvl="0" w:tplc="040E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">
    <w:nsid w:val="3DD6690F"/>
    <w:multiLevelType w:val="hybridMultilevel"/>
    <w:tmpl w:val="542685D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00F72"/>
    <w:rsid w:val="00005FB5"/>
    <w:rsid w:val="00016738"/>
    <w:rsid w:val="00020672"/>
    <w:rsid w:val="00024688"/>
    <w:rsid w:val="0004202A"/>
    <w:rsid w:val="00045C78"/>
    <w:rsid w:val="000D1EB1"/>
    <w:rsid w:val="000E6CBC"/>
    <w:rsid w:val="000F2B70"/>
    <w:rsid w:val="00132ED0"/>
    <w:rsid w:val="0013350D"/>
    <w:rsid w:val="0013626C"/>
    <w:rsid w:val="00154B52"/>
    <w:rsid w:val="00157FB8"/>
    <w:rsid w:val="001A180B"/>
    <w:rsid w:val="001D04D7"/>
    <w:rsid w:val="002042C3"/>
    <w:rsid w:val="00230B39"/>
    <w:rsid w:val="002A4483"/>
    <w:rsid w:val="002C4C78"/>
    <w:rsid w:val="00300F72"/>
    <w:rsid w:val="00305B80"/>
    <w:rsid w:val="003901FA"/>
    <w:rsid w:val="003C2077"/>
    <w:rsid w:val="004201DB"/>
    <w:rsid w:val="00437505"/>
    <w:rsid w:val="004C1686"/>
    <w:rsid w:val="004D7643"/>
    <w:rsid w:val="004F3957"/>
    <w:rsid w:val="004F7DF2"/>
    <w:rsid w:val="005121F6"/>
    <w:rsid w:val="005679BC"/>
    <w:rsid w:val="00590224"/>
    <w:rsid w:val="005B269A"/>
    <w:rsid w:val="005C0EA1"/>
    <w:rsid w:val="00616027"/>
    <w:rsid w:val="006234BB"/>
    <w:rsid w:val="0064264E"/>
    <w:rsid w:val="006578A5"/>
    <w:rsid w:val="006C4523"/>
    <w:rsid w:val="007132F9"/>
    <w:rsid w:val="00745434"/>
    <w:rsid w:val="0074644F"/>
    <w:rsid w:val="00764FC1"/>
    <w:rsid w:val="0079694A"/>
    <w:rsid w:val="009055B8"/>
    <w:rsid w:val="0090622E"/>
    <w:rsid w:val="00910CBE"/>
    <w:rsid w:val="00921E96"/>
    <w:rsid w:val="009321A0"/>
    <w:rsid w:val="00991923"/>
    <w:rsid w:val="009D5502"/>
    <w:rsid w:val="009F2663"/>
    <w:rsid w:val="00A32D42"/>
    <w:rsid w:val="00A355C4"/>
    <w:rsid w:val="00A77D70"/>
    <w:rsid w:val="00AB328E"/>
    <w:rsid w:val="00B13EBC"/>
    <w:rsid w:val="00B57F62"/>
    <w:rsid w:val="00BA2722"/>
    <w:rsid w:val="00BD3670"/>
    <w:rsid w:val="00C12164"/>
    <w:rsid w:val="00C359CF"/>
    <w:rsid w:val="00C50B8F"/>
    <w:rsid w:val="00CB40B9"/>
    <w:rsid w:val="00CB422B"/>
    <w:rsid w:val="00CD668F"/>
    <w:rsid w:val="00D12393"/>
    <w:rsid w:val="00D15748"/>
    <w:rsid w:val="00D17B0E"/>
    <w:rsid w:val="00D311EC"/>
    <w:rsid w:val="00D80979"/>
    <w:rsid w:val="00D82B9F"/>
    <w:rsid w:val="00DC0B3A"/>
    <w:rsid w:val="00DC7836"/>
    <w:rsid w:val="00DE5ED9"/>
    <w:rsid w:val="00E16CFD"/>
    <w:rsid w:val="00E31920"/>
    <w:rsid w:val="00EC67BE"/>
    <w:rsid w:val="00EF5631"/>
    <w:rsid w:val="00F16930"/>
    <w:rsid w:val="00FC564B"/>
    <w:rsid w:val="00FD58B5"/>
    <w:rsid w:val="00FE5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0F7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1D04D7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DC7836"/>
    <w:pPr>
      <w:ind w:left="720"/>
      <w:contextualSpacing/>
    </w:pPr>
  </w:style>
  <w:style w:type="character" w:customStyle="1" w:styleId="section">
    <w:name w:val="section"/>
    <w:basedOn w:val="Bekezdsalapbettpusa"/>
    <w:rsid w:val="009F2663"/>
  </w:style>
  <w:style w:type="character" w:customStyle="1" w:styleId="point">
    <w:name w:val="point"/>
    <w:basedOn w:val="Bekezdsalapbettpusa"/>
    <w:rsid w:val="009F2663"/>
  </w:style>
  <w:style w:type="character" w:styleId="Hiperhivatkozs">
    <w:name w:val="Hyperlink"/>
    <w:basedOn w:val="Bekezdsalapbettpusa"/>
    <w:uiPriority w:val="99"/>
    <w:unhideWhenUsed/>
    <w:rsid w:val="001A18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3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54</vt:lpstr>
    </vt:vector>
  </TitlesOfParts>
  <Company>Polgármesteri Hivatal Bonyhád</Company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54</dc:title>
  <dc:creator>Baka Jánosné</dc:creator>
  <cp:lastModifiedBy>pedit</cp:lastModifiedBy>
  <cp:revision>2</cp:revision>
  <cp:lastPrinted>2017-03-22T10:34:00Z</cp:lastPrinted>
  <dcterms:created xsi:type="dcterms:W3CDTF">2017-03-22T14:41:00Z</dcterms:created>
  <dcterms:modified xsi:type="dcterms:W3CDTF">2017-03-22T14:41:00Z</dcterms:modified>
</cp:coreProperties>
</file>